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08" w:rsidRPr="00072C61" w:rsidRDefault="0021059E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2018国内发明专利授权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0"/>
        <w:gridCol w:w="5389"/>
        <w:gridCol w:w="992"/>
        <w:gridCol w:w="2268"/>
        <w:gridCol w:w="1276"/>
      </w:tblGrid>
      <w:tr w:rsidR="0021059E" w:rsidRPr="00072C61" w:rsidTr="00072C61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专利名称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发明人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授权号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奖励金额</w:t>
            </w:r>
          </w:p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一种用于电梯运行中的安全保护装置及其运行工艺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蒋甫玉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ZL201610676083.5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基于颜色恒常性特征和视觉注意机制的阴影检测方法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陈仁喜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ZL201510970567.6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一种非点源侵入的溶质运移实验装置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ZL201610118997.X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一种确定水体与非溶解态</w:t>
            </w:r>
            <w:r w:rsidRPr="00072C61">
              <w:rPr>
                <w:rFonts w:asciiTheme="minorEastAsia" w:hAnsiTheme="minorEastAsia"/>
                <w:szCs w:val="21"/>
              </w:rPr>
              <w:t>NAPL</w:t>
            </w:r>
            <w:r w:rsidRPr="00072C61">
              <w:rPr>
                <w:rFonts w:asciiTheme="minorEastAsia" w:hAnsiTheme="minorEastAsia" w:hint="eastAsia"/>
                <w:szCs w:val="21"/>
              </w:rPr>
              <w:t>之间界面面积的方法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ZL201610112154.9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定降深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诱发粘土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承压含水层释水的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装置及方法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ZL201610073278.0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一种模拟滨海浅层非均质海滩污染物运移的装置及方法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郭巧娜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ZL201610220390.2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一种模拟在蒸发作用下泉口盐分排泄的装置及方法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郭巧娜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ZL201610389983.1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209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一种微地震定位及层析成像方法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黄国娇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ZL201710495784.3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一种利用</w:t>
            </w:r>
            <w:proofErr w:type="spellStart"/>
            <w:r w:rsidRPr="00072C61">
              <w:rPr>
                <w:rFonts w:asciiTheme="minorEastAsia" w:hAnsiTheme="minorEastAsia"/>
                <w:szCs w:val="21"/>
              </w:rPr>
              <w:t>LiDAR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点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云数据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提取水体边缘线的方法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贾东振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ZL201610143722.1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一种基于平行摄影的勘探洞地质编录底图生成方法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李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ZL201610053028.0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一种基于卫星影像的无人机影像快速概略拼接方法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李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ZL201610051875.3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一种海量位置签到数据的可视化方法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许捍卫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ZL201410799227.7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一种弹性多层介质中平面波反射系数的计算方法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ZL201510342764.3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硝酸盐在有水生植物的地下水</w:t>
            </w:r>
            <w:r w:rsidRPr="00072C61">
              <w:rPr>
                <w:rFonts w:asciiTheme="minorEastAsia" w:hAnsiTheme="minorEastAsia"/>
                <w:szCs w:val="21"/>
              </w:rPr>
              <w:t>-</w:t>
            </w:r>
            <w:r w:rsidRPr="00072C61">
              <w:rPr>
                <w:rFonts w:asciiTheme="minorEastAsia" w:hAnsiTheme="minorEastAsia" w:hint="eastAsia"/>
                <w:szCs w:val="21"/>
              </w:rPr>
              <w:t>湖泊界面运移的实验方法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卢小慧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ZL201511018494.7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一种基于移动窗口投影点密度的建筑物变化检测方法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沈月千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ZL201610512552.X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一种不确定性地下水修复多目标优化管理方法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杨蕴</w:t>
            </w:r>
            <w:r w:rsidRPr="00072C61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ZL201610023737.4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  <w:tr w:rsidR="0021059E" w:rsidRPr="00072C61" w:rsidTr="00072C6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基于三维激光扫描的</w:t>
            </w:r>
            <w:proofErr w:type="spellStart"/>
            <w:r w:rsidRPr="00072C61">
              <w:rPr>
                <w:rFonts w:asciiTheme="minorEastAsia" w:hAnsiTheme="minorEastAsia"/>
                <w:szCs w:val="21"/>
              </w:rPr>
              <w:t>GBInSAR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三维位移场提取方法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ZL201610144799.0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0.3</w:t>
            </w:r>
          </w:p>
        </w:tc>
      </w:tr>
    </w:tbl>
    <w:p w:rsidR="0021059E" w:rsidRPr="00072C61" w:rsidRDefault="0021059E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2017CSSCI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544"/>
        <w:gridCol w:w="1006"/>
        <w:gridCol w:w="1829"/>
      </w:tblGrid>
      <w:tr w:rsidR="0021059E" w:rsidRPr="00072C61" w:rsidTr="00072C61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论文名称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作者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奖金</w:t>
            </w:r>
            <w:r w:rsidR="00072C61" w:rsidRPr="00072C61"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</w:tr>
      <w:tr w:rsidR="0021059E" w:rsidRPr="00072C61" w:rsidTr="00072C6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微信社群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对高校思想政治教育的影响及提升效力策略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程池超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9E" w:rsidRPr="00072C61" w:rsidRDefault="0021059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</w:tr>
    </w:tbl>
    <w:p w:rsidR="0021059E" w:rsidRPr="00072C61" w:rsidRDefault="0021059E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2018EI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"/>
        <w:gridCol w:w="2478"/>
        <w:gridCol w:w="1276"/>
        <w:gridCol w:w="1701"/>
        <w:gridCol w:w="1984"/>
        <w:gridCol w:w="2268"/>
      </w:tblGrid>
      <w:tr w:rsidR="00072C61" w:rsidRPr="00072C61" w:rsidTr="00072C6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检索号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出版年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作者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</w:t>
            </w:r>
            <w:r w:rsidRPr="00072C61">
              <w:rPr>
                <w:rFonts w:asciiTheme="minorEastAsia" w:hAnsiTheme="minorEastAsia" w:hint="eastAsia"/>
                <w:szCs w:val="21"/>
              </w:rPr>
              <w:t>金（万元）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20184806148663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沈月千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20182105212136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潘鑫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20184806152118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20184806167446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胡睿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20184806148630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沈月千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20184806148635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黄其欢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20182005206953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何秀凤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20182005184448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20181705053121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20180704780980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20180304647581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20181905168241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潘鑫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20182805544986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郑虎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20184205962653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20183605788189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20182505349711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雍斌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20183505751601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20182105231049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安如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20180804823227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lastRenderedPageBreak/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20183305694762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黄国娇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20181905166200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孙树林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20182105226713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苏红军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20184606067945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孙少锐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20182005189775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20182405311367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王恩江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20182805525653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王晓燕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20183905871973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郑虎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20181605028581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20184105927228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20182405298715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岳东杰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20181304955361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方秀琴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20183205669951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20181404981718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陈仁喜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20181104899264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20183405730639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20180904849821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20181004861933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20181705038282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谭红兵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20180704784672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薛朝辉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20174704437209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张发明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20183805820355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苏红军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20174904496603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20180404667445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20180704791380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卢小慧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20182805526229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瓦格纳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20183305688692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黄国娇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20181404974433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瓦格纳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20184406012560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20181104900143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20184205942465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20183405712791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20184906205396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20184305979544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20181905147955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20183705791211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20181104896767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饶文波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20182505335647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安如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20180204628138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苏红军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20173104008124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黄其欢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20184406012403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岳东杰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1233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20182105217825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1234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20182105217309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雍斌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lastRenderedPageBreak/>
              <w:t>1235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20180704795331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072C61" w:rsidRPr="00072C61" w:rsidTr="00072C61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1236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20182905567499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周亚男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</w:tbl>
    <w:p w:rsidR="0021059E" w:rsidRPr="00072C61" w:rsidRDefault="00BE6EEA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2018SCI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656"/>
        <w:gridCol w:w="919"/>
        <w:gridCol w:w="2211"/>
        <w:gridCol w:w="907"/>
        <w:gridCol w:w="709"/>
        <w:gridCol w:w="1134"/>
        <w:gridCol w:w="1134"/>
        <w:gridCol w:w="709"/>
        <w:gridCol w:w="775"/>
        <w:gridCol w:w="1096"/>
      </w:tblGrid>
      <w:tr w:rsidR="00BE6EEA" w:rsidRPr="00072C61" w:rsidTr="006F06DE">
        <w:trPr>
          <w:trHeight w:val="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出版年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入藏号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作者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分区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按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分区奖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影响因子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按if奖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最终奖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WOS:000452023400001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WOS:000448500700001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王恩江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WOS:000451208400037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胡睿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WOS:000451038700051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WOS:000448653700146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WOS:000448662400076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WOS:000445712500006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孙少锐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WOS:000448336700024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WOS:000444485100021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周亚男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WOS:000439648000034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钱卫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WOS:000445410200029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WOS:000445410200117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WOS:000441511100025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WOS:000431030900008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WOS:000444534000001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WOS:000443597500040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王恩江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WOS:000435965200001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WOS:000445131300002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杨蕴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WOS:000443821500003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巴晶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WOS:000436543200006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王晓燕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WOS:000432656000007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谭红兵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WOS:000435199300037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WOS:000431643300025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苏金宝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WOS:000427957200017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WOS:000434954900034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瓦格纳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WOS:000430317900009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朱碧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WOS:000428388200061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WOS:000428280100097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陈仁喜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WOS:000428609900021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郭梦秋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WOS:000427354000026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黄勇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WOS:000426272400031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薛朝辉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WOS:000425530500006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吴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WOS:000425562200002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WOS:000425181700001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WOS:000429072000014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WOS:000427542100087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WOS:000426775500077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WOS:000424952200012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lastRenderedPageBreak/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WOS:000425164300011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苏金宝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WOS:000451166200001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祁长青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WOS:000449141700012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WOS:000448554500001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WOS:000444152200001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WOS:000440914700001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WOS:000438017400001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WOS:000430239500001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祁长青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WOS:000430237900001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魏继红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WOS:000425082600056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杨英宝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WOS:000424092300076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WOS:000424092300032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徐佳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WOS:000424092300034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何秀凤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WOS:000424123000007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张晓祥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WOS:000419225500007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郭巧娜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已奖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WOS:000418851700003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王锦国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WOS:000419539900080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骆祖江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WOS:000451531700312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胡睿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WOS:000451531700053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李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WOS:000440035600004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雍斌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WOS:000427342700029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方秀琴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6.457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WOS:000439318900031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周志芳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WOS:000445164000027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瓦格纳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WOS:000451886600001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吴怿昊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WOS:000447255200023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WOS:000449274200019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金佳鑫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WOS:000447387400028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饶文波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WOS:000444779800010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郑虎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WOS:000443147600009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WOS:000437836100002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郑虎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WOS:000437202700001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072C61">
              <w:rPr>
                <w:rFonts w:asciiTheme="minorEastAsia" w:hAnsiTheme="minorEastAsia" w:hint="eastAsia"/>
                <w:szCs w:val="21"/>
              </w:rPr>
              <w:t>建平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WOS:000432570700009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WOS:000436046500044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潘鑫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WOS:000430030300052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WOS:000434115000012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窦智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WOS:000433166500010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吴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WOS:000430902000066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饶文波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WOS:000429187300010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张发明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WOS:000428673800047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苏红军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WOS:000427999900010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lastRenderedPageBreak/>
              <w:t>973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WOS:000424627500037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张宏兵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WOS:000424335400007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已奖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WOS:000423341300010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饶文波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WOS:000433365500001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WOS:000428676900001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王红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WOS:000427814200001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WOS:000423641300045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邢万秋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3.727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WOS:000423625500006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苏金宝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2.875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WOS:000418873000027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已奖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WOS:000419219600005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杨蕴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ei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已奖</w:t>
            </w:r>
            <w:proofErr w:type="gramEnd"/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WOS:000451309800019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刘瑾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1489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WOS:000452409900012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雍斌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1.801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6EEA" w:rsidRPr="00072C61" w:rsidTr="006F06D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1499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WOS:000442399900002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4.256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EA" w:rsidRPr="00072C61" w:rsidRDefault="00BE6EEA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21059E" w:rsidRPr="00072C61" w:rsidRDefault="00DD17CE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2018SSCI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2977"/>
        <w:gridCol w:w="1134"/>
        <w:gridCol w:w="1276"/>
        <w:gridCol w:w="2268"/>
      </w:tblGrid>
      <w:tr w:rsidR="00DD17CE" w:rsidRPr="00072C61" w:rsidTr="006F06D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出版年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入藏号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奖励金额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D17CE" w:rsidRPr="00072C61" w:rsidTr="006F06D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WOS:000427542100087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陈跃红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DD17CE" w:rsidRPr="00072C61" w:rsidTr="006F06D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WOS:000425082600056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杨英宝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DD17CE" w:rsidRPr="00072C61" w:rsidTr="006F06D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WOS:000424123000007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张晓祥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  <w:tr w:rsidR="00DD17CE" w:rsidRPr="00072C61" w:rsidTr="006F06D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WOS:000451531700312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胡睿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CE" w:rsidRPr="00072C61" w:rsidRDefault="00DD17CE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ssci</w:t>
            </w:r>
            <w:proofErr w:type="spellEnd"/>
            <w:r w:rsidRPr="00072C61">
              <w:rPr>
                <w:rFonts w:asciiTheme="minorEastAsia" w:hAnsiTheme="minorEastAsia" w:hint="eastAsia"/>
                <w:szCs w:val="21"/>
              </w:rPr>
              <w:t>\</w:t>
            </w:r>
            <w:proofErr w:type="spellStart"/>
            <w:r w:rsidRPr="00072C61">
              <w:rPr>
                <w:rFonts w:asciiTheme="minorEastAsia" w:hAnsiTheme="minorEastAsia" w:hint="eastAsia"/>
                <w:szCs w:val="21"/>
              </w:rPr>
              <w:t>sci</w:t>
            </w:r>
            <w:proofErr w:type="spellEnd"/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双检</w:t>
            </w:r>
            <w:proofErr w:type="gramEnd"/>
          </w:p>
        </w:tc>
      </w:tr>
    </w:tbl>
    <w:p w:rsidR="0021059E" w:rsidRPr="00072C61" w:rsidRDefault="00072C61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2018专著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4226"/>
        <w:gridCol w:w="1161"/>
        <w:gridCol w:w="1701"/>
        <w:gridCol w:w="1134"/>
      </w:tblGrid>
      <w:tr w:rsidR="00072C61" w:rsidRPr="00072C61" w:rsidTr="00072C6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著作名称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参编作者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出版单位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奖励金额</w:t>
            </w:r>
          </w:p>
        </w:tc>
      </w:tr>
      <w:tr w:rsidR="00072C61" w:rsidRPr="00072C61" w:rsidTr="00072C6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沿海滩涂地区大直径灌注桩承载性状研究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魏继红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河海大学出版社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0.5</w:t>
            </w:r>
          </w:p>
        </w:tc>
      </w:tr>
      <w:tr w:rsidR="00072C61" w:rsidRPr="00072C61" w:rsidTr="00072C6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增补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半湿润半干旱区水文预报模型研究及应用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师鹏飞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科学出版社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0.5</w:t>
            </w:r>
          </w:p>
        </w:tc>
        <w:bookmarkStart w:id="0" w:name="_GoBack"/>
        <w:bookmarkEnd w:id="0"/>
      </w:tr>
      <w:tr w:rsidR="00072C61" w:rsidRPr="00072C61" w:rsidTr="00072C6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增补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天山北坡典型流域产汇流过程及模拟研究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王晓燕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科学出版社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0.5</w:t>
            </w:r>
          </w:p>
        </w:tc>
      </w:tr>
    </w:tbl>
    <w:p w:rsidR="00DD17CE" w:rsidRPr="00072C61" w:rsidRDefault="00072C61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2018科技成果奖励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00"/>
        <w:gridCol w:w="3120"/>
        <w:gridCol w:w="1157"/>
        <w:gridCol w:w="1559"/>
        <w:gridCol w:w="2268"/>
        <w:gridCol w:w="1276"/>
      </w:tblGrid>
      <w:tr w:rsidR="00072C61" w:rsidRPr="00072C61" w:rsidTr="006F06DE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奖励名称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主要完成人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校内单位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奖励金额(万元)</w:t>
            </w:r>
          </w:p>
        </w:tc>
      </w:tr>
      <w:tr w:rsidR="00072C61" w:rsidRPr="00072C61" w:rsidTr="006F06DE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2018年度高等学校科学研究优秀成果奖（科学技术）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任立良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水文院、地学院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E120CE" w:rsidRPr="00072C61" w:rsidTr="006F06DE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年地理信息科技进步奖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 w:rsidP="00667434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 w:rsidP="00667434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CE" w:rsidRDefault="00E120CE" w:rsidP="00667434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0.8</w:t>
            </w:r>
          </w:p>
        </w:tc>
      </w:tr>
      <w:tr w:rsidR="00072C61" w:rsidRPr="00072C61" w:rsidTr="006F06DE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2017年度中施企协科学技术进步奖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葛莹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0.4</w:t>
            </w:r>
          </w:p>
        </w:tc>
      </w:tr>
      <w:tr w:rsidR="00072C61" w:rsidRPr="00072C61" w:rsidTr="006F06DE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2017年度中施企协科学技术进步奖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 xml:space="preserve">李 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地学院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0.2</w:t>
            </w:r>
          </w:p>
        </w:tc>
      </w:tr>
      <w:tr w:rsidR="00072C61" w:rsidRPr="00072C61" w:rsidTr="006F06DE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2018年度电力创新奖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田正宏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水电院、计信院、地学院、</w:t>
            </w:r>
            <w:proofErr w:type="gramStart"/>
            <w:r w:rsidRPr="00072C61">
              <w:rPr>
                <w:rFonts w:asciiTheme="minorEastAsia" w:hAnsiTheme="minorEastAsia" w:hint="eastAsia"/>
                <w:szCs w:val="21"/>
              </w:rPr>
              <w:t>能电院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0.8</w:t>
            </w:r>
          </w:p>
        </w:tc>
      </w:tr>
    </w:tbl>
    <w:p w:rsidR="00DD17CE" w:rsidRPr="00072C61" w:rsidRDefault="00072C61" w:rsidP="006F06DE">
      <w:pPr>
        <w:adjustRightInd w:val="0"/>
        <w:snapToGrid w:val="0"/>
        <w:spacing w:line="340" w:lineRule="exact"/>
        <w:rPr>
          <w:rFonts w:asciiTheme="minorEastAsia" w:hAnsiTheme="minorEastAsia"/>
          <w:szCs w:val="21"/>
        </w:rPr>
      </w:pPr>
      <w:r w:rsidRPr="00072C61">
        <w:rPr>
          <w:rFonts w:asciiTheme="minorEastAsia" w:hAnsiTheme="minorEastAsia" w:hint="eastAsia"/>
          <w:szCs w:val="21"/>
        </w:rPr>
        <w:t>2018科技项目奖励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00"/>
        <w:gridCol w:w="1340"/>
        <w:gridCol w:w="3640"/>
        <w:gridCol w:w="2415"/>
      </w:tblGrid>
      <w:tr w:rsidR="00072C61" w:rsidRPr="00072C61" w:rsidTr="006F06DE">
        <w:trPr>
          <w:trHeight w:val="3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项目首席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项目类别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奖励金额（万元）</w:t>
            </w:r>
          </w:p>
        </w:tc>
      </w:tr>
      <w:tr w:rsidR="00072C61" w:rsidRPr="00072C61" w:rsidTr="006F06DE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何秀凤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/>
                <w:szCs w:val="21"/>
              </w:rPr>
              <w:t>国家自然科学基金重点项目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61" w:rsidRPr="00072C61" w:rsidRDefault="00072C61" w:rsidP="006F06DE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072C61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</w:tbl>
    <w:p w:rsidR="00DD17CE" w:rsidRPr="00072C61" w:rsidRDefault="00DD17CE" w:rsidP="00072C61">
      <w:pPr>
        <w:rPr>
          <w:rFonts w:asciiTheme="minorEastAsia" w:hAnsiTheme="minorEastAsia" w:hint="eastAsia"/>
          <w:szCs w:val="21"/>
        </w:rPr>
      </w:pPr>
    </w:p>
    <w:sectPr w:rsidR="00DD17CE" w:rsidRPr="00072C61" w:rsidSect="00072C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9E"/>
    <w:rsid w:val="00072C61"/>
    <w:rsid w:val="0021059E"/>
    <w:rsid w:val="00437308"/>
    <w:rsid w:val="00667434"/>
    <w:rsid w:val="006F06DE"/>
    <w:rsid w:val="00BE6EEA"/>
    <w:rsid w:val="00DD17CE"/>
    <w:rsid w:val="00E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1310</Words>
  <Characters>7472</Characters>
  <Application>Microsoft Office Word</Application>
  <DocSecurity>0</DocSecurity>
  <Lines>62</Lines>
  <Paragraphs>17</Paragraphs>
  <ScaleCrop>false</ScaleCrop>
  <Company>微软中国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2019-09-16T07:56:00Z</dcterms:created>
  <dcterms:modified xsi:type="dcterms:W3CDTF">2019-09-16T09:12:00Z</dcterms:modified>
</cp:coreProperties>
</file>